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2C" w:rsidRDefault="00955C2C" w:rsidP="00955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</w:p>
    <w:p w:rsidR="00955C2C" w:rsidRPr="00955C2C" w:rsidRDefault="00955C2C" w:rsidP="00955C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F34" w:rsidRDefault="00B00E25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5C0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области 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о проведении ежегодного конкурса «Предприниматель Саратовской губернии»             в соответствии с постановлением Губернатора области от 30 июня 2004 года № 165.</w:t>
      </w:r>
    </w:p>
    <w:p w:rsidR="00B00E25" w:rsidRDefault="00B00E25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Конкурс проводится среди субъектов малого и среднего предпри</w:t>
      </w:r>
      <w:r w:rsidR="001818D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мательства по 18 номинациям.</w:t>
      </w:r>
    </w:p>
    <w:p w:rsidR="00B00E25" w:rsidRDefault="00B00E25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403BE">
        <w:rPr>
          <w:rFonts w:ascii="Times New Roman" w:hAnsi="Times New Roman" w:cs="Times New Roman"/>
          <w:sz w:val="28"/>
          <w:szCs w:val="28"/>
        </w:rPr>
        <w:t>Заявки на участие  в конкурсе могут подаваться претендентами лично или по представлению органов государственной власти и органов местного самоуправления.</w:t>
      </w:r>
    </w:p>
    <w:p w:rsidR="00E403BE" w:rsidRPr="008B45C0" w:rsidRDefault="00275086" w:rsidP="008B45C0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E403BE" w:rsidRPr="00217586">
        <w:rPr>
          <w:sz w:val="28"/>
          <w:szCs w:val="28"/>
          <w:u w:val="single"/>
        </w:rPr>
        <w:t>Желающим принять участие в конкурсе необходимо заполнить информационную карту по прилагаемой форме</w:t>
      </w:r>
      <w:r w:rsidR="008B45C0">
        <w:rPr>
          <w:rFonts w:ascii="Arial" w:hAnsi="Arial" w:cs="Arial"/>
          <w:color w:val="424548"/>
          <w:sz w:val="23"/>
          <w:szCs w:val="23"/>
          <w:shd w:val="clear" w:color="auto" w:fill="FFFFFF"/>
        </w:rPr>
        <w:t xml:space="preserve"> (</w:t>
      </w:r>
      <w:hyperlink r:id="rId5" w:tgtFrame="_blank" w:history="1">
        <w:r w:rsidR="008B45C0">
          <w:rPr>
            <w:rStyle w:val="a3"/>
            <w:rFonts w:ascii="Arial" w:hAnsi="Arial" w:cs="Arial"/>
            <w:color w:val="0079AD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ска</w:t>
        </w:r>
        <w:r w:rsidR="008B45C0">
          <w:rPr>
            <w:rStyle w:val="a3"/>
            <w:rFonts w:ascii="Arial" w:hAnsi="Arial" w:cs="Arial"/>
            <w:color w:val="0079AD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ч</w:t>
        </w:r>
        <w:r w:rsidR="008B45C0">
          <w:rPr>
            <w:rStyle w:val="a3"/>
            <w:rFonts w:ascii="Arial" w:hAnsi="Arial" w:cs="Arial"/>
            <w:color w:val="0079AD"/>
            <w:sz w:val="23"/>
            <w:szCs w:val="23"/>
            <w:u w:val="none"/>
            <w:bdr w:val="none" w:sz="0" w:space="0" w:color="auto" w:frame="1"/>
            <w:shd w:val="clear" w:color="auto" w:fill="FFFFFF"/>
          </w:rPr>
          <w:t>ать</w:t>
        </w:r>
      </w:hyperlink>
      <w:r w:rsidR="008B45C0">
        <w:rPr>
          <w:rFonts w:ascii="Arial" w:hAnsi="Arial" w:cs="Arial"/>
          <w:color w:val="424548"/>
          <w:sz w:val="23"/>
          <w:szCs w:val="23"/>
          <w:shd w:val="clear" w:color="auto" w:fill="FFFFFF"/>
        </w:rPr>
        <w:t>)</w:t>
      </w:r>
      <w:r w:rsidR="00E403BE" w:rsidRPr="00217586">
        <w:rPr>
          <w:sz w:val="28"/>
          <w:szCs w:val="28"/>
          <w:u w:val="single"/>
        </w:rPr>
        <w:t>.</w:t>
      </w:r>
      <w:r w:rsidR="00E403BE">
        <w:rPr>
          <w:sz w:val="28"/>
          <w:szCs w:val="28"/>
        </w:rPr>
        <w:t xml:space="preserve"> Прием заявок осуществляется министерством экономического развития по адресу: </w:t>
      </w:r>
      <w:r>
        <w:rPr>
          <w:sz w:val="28"/>
          <w:szCs w:val="28"/>
        </w:rPr>
        <w:t xml:space="preserve">               </w:t>
      </w:r>
      <w:r w:rsidR="00E403BE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E403BE">
        <w:rPr>
          <w:sz w:val="28"/>
          <w:szCs w:val="28"/>
        </w:rPr>
        <w:t xml:space="preserve">Саратов, ул. </w:t>
      </w:r>
      <w:proofErr w:type="gramStart"/>
      <w:r w:rsidR="00E403BE">
        <w:rPr>
          <w:sz w:val="28"/>
          <w:szCs w:val="28"/>
        </w:rPr>
        <w:t>Московская</w:t>
      </w:r>
      <w:proofErr w:type="gramEnd"/>
      <w:r w:rsidR="00E403BE">
        <w:rPr>
          <w:sz w:val="28"/>
          <w:szCs w:val="28"/>
        </w:rPr>
        <w:t xml:space="preserve">, 72, ком.910 или по электронной почте: </w:t>
      </w:r>
      <w:hyperlink r:id="rId6" w:history="1">
        <w:r w:rsidR="00E403BE" w:rsidRPr="00377577">
          <w:rPr>
            <w:rStyle w:val="a3"/>
            <w:sz w:val="28"/>
            <w:szCs w:val="28"/>
            <w:lang w:val="en-US"/>
          </w:rPr>
          <w:t>protasovaey</w:t>
        </w:r>
        <w:r w:rsidR="00E403BE" w:rsidRPr="00E403BE">
          <w:rPr>
            <w:rStyle w:val="a3"/>
            <w:sz w:val="28"/>
            <w:szCs w:val="28"/>
          </w:rPr>
          <w:t>@</w:t>
        </w:r>
        <w:r w:rsidR="00E403BE" w:rsidRPr="00377577">
          <w:rPr>
            <w:rStyle w:val="a3"/>
            <w:sz w:val="28"/>
            <w:szCs w:val="28"/>
            <w:lang w:val="en-US"/>
          </w:rPr>
          <w:t>saratov</w:t>
        </w:r>
        <w:r w:rsidR="00E403BE" w:rsidRPr="00E403BE">
          <w:rPr>
            <w:rStyle w:val="a3"/>
            <w:sz w:val="28"/>
            <w:szCs w:val="28"/>
          </w:rPr>
          <w:t>.</w:t>
        </w:r>
        <w:r w:rsidR="00E403BE" w:rsidRPr="00377577">
          <w:rPr>
            <w:rStyle w:val="a3"/>
            <w:sz w:val="28"/>
            <w:szCs w:val="28"/>
            <w:lang w:val="en-US"/>
          </w:rPr>
          <w:t>gov</w:t>
        </w:r>
        <w:r w:rsidR="00E403BE" w:rsidRPr="00E403BE">
          <w:rPr>
            <w:rStyle w:val="a3"/>
            <w:sz w:val="28"/>
            <w:szCs w:val="28"/>
          </w:rPr>
          <w:t>.</w:t>
        </w:r>
        <w:r w:rsidR="00E403BE" w:rsidRPr="00377577">
          <w:rPr>
            <w:rStyle w:val="a3"/>
            <w:sz w:val="28"/>
            <w:szCs w:val="28"/>
            <w:lang w:val="en-US"/>
          </w:rPr>
          <w:t>ru</w:t>
        </w:r>
      </w:hyperlink>
      <w:r w:rsidR="00E403BE">
        <w:rPr>
          <w:sz w:val="28"/>
          <w:szCs w:val="28"/>
        </w:rPr>
        <w:t xml:space="preserve"> с </w:t>
      </w:r>
      <w:r w:rsidR="008B45C0">
        <w:rPr>
          <w:sz w:val="28"/>
          <w:szCs w:val="28"/>
        </w:rPr>
        <w:t xml:space="preserve">18 </w:t>
      </w:r>
      <w:r w:rsidR="00E403BE">
        <w:rPr>
          <w:sz w:val="28"/>
          <w:szCs w:val="28"/>
        </w:rPr>
        <w:t xml:space="preserve">марта по </w:t>
      </w:r>
      <w:r w:rsidR="008B45C0">
        <w:rPr>
          <w:sz w:val="28"/>
          <w:szCs w:val="28"/>
        </w:rPr>
        <w:t>17</w:t>
      </w:r>
      <w:r w:rsidR="00E403BE">
        <w:rPr>
          <w:sz w:val="28"/>
          <w:szCs w:val="28"/>
        </w:rPr>
        <w:t xml:space="preserve"> апреля 201</w:t>
      </w:r>
      <w:r w:rsidR="008B45C0">
        <w:rPr>
          <w:sz w:val="28"/>
          <w:szCs w:val="28"/>
        </w:rPr>
        <w:t>9</w:t>
      </w:r>
      <w:r w:rsidR="00E403BE">
        <w:rPr>
          <w:sz w:val="28"/>
          <w:szCs w:val="28"/>
        </w:rPr>
        <w:t xml:space="preserve"> года.</w:t>
      </w:r>
    </w:p>
    <w:p w:rsidR="00E403BE" w:rsidRDefault="00E403BE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Победители и дипломанты конкурса будут объявлены на торжественной церемонии, посвященной официальному подведению итогов конкурса, в Правительстве области и награждены дипломами и ценными призами.</w:t>
      </w:r>
    </w:p>
    <w:p w:rsidR="00E403BE" w:rsidRDefault="00E403BE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участия в конкурсе необходимо обращаться в Оргкомитет конкурса по телефону 8(8452)23-84-11.</w:t>
      </w:r>
    </w:p>
    <w:p w:rsidR="008B45C0" w:rsidRDefault="00E403BE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дополнительной информацией можно ознакомиться на официальном портале Правительства </w:t>
      </w:r>
      <w:r w:rsidR="008B45C0">
        <w:rPr>
          <w:rFonts w:ascii="Times New Roman" w:hAnsi="Times New Roman" w:cs="Times New Roman"/>
          <w:sz w:val="28"/>
          <w:szCs w:val="28"/>
        </w:rPr>
        <w:t>области,</w:t>
      </w:r>
      <w:r>
        <w:rPr>
          <w:rFonts w:ascii="Times New Roman" w:hAnsi="Times New Roman" w:cs="Times New Roman"/>
          <w:sz w:val="28"/>
          <w:szCs w:val="28"/>
        </w:rPr>
        <w:t xml:space="preserve"> на сайте министерства экономического развития области по ссылке: </w:t>
      </w:r>
    </w:p>
    <w:p w:rsidR="00E403BE" w:rsidRDefault="008B45C0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saratov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minekonom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RP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</w:t>
        </w:r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AD6C6F" w:rsidRPr="0037757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AD6C6F">
        <w:rPr>
          <w:rFonts w:ascii="Times New Roman" w:hAnsi="Times New Roman" w:cs="Times New Roman"/>
          <w:sz w:val="28"/>
          <w:szCs w:val="28"/>
        </w:rPr>
        <w:t>.</w:t>
      </w:r>
    </w:p>
    <w:p w:rsidR="00AD6C6F" w:rsidRPr="00AD6C6F" w:rsidRDefault="00AD6C6F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B45C0" w:rsidRDefault="008B45C0" w:rsidP="008B45C0">
      <w:pPr>
        <w:pStyle w:val="a5"/>
        <w:spacing w:before="0" w:beforeAutospacing="0" w:after="0" w:afterAutospacing="0"/>
        <w:textAlignment w:val="baseline"/>
        <w:rPr>
          <w:color w:val="000000"/>
        </w:rPr>
      </w:pPr>
      <w:hyperlink r:id="rId8" w:history="1">
        <w:r>
          <w:rPr>
            <w:rStyle w:val="a3"/>
            <w:color w:val="0182C3"/>
            <w:bdr w:val="none" w:sz="0" w:space="0" w:color="auto" w:frame="1"/>
          </w:rPr>
          <w:t>Информационная карта участника ежегодного областного конкурса «Предприниматель Саратовской губернии» (для индиви</w:t>
        </w:r>
        <w:r>
          <w:rPr>
            <w:rStyle w:val="a3"/>
            <w:color w:val="0182C3"/>
            <w:bdr w:val="none" w:sz="0" w:space="0" w:color="auto" w:frame="1"/>
          </w:rPr>
          <w:t>д</w:t>
        </w:r>
        <w:r>
          <w:rPr>
            <w:rStyle w:val="a3"/>
            <w:color w:val="0182C3"/>
            <w:bdr w:val="none" w:sz="0" w:space="0" w:color="auto" w:frame="1"/>
          </w:rPr>
          <w:t>уальных предпринимателей)</w:t>
        </w:r>
      </w:hyperlink>
    </w:p>
    <w:p w:rsidR="008B45C0" w:rsidRDefault="008B45C0" w:rsidP="008B45C0">
      <w:pPr>
        <w:pStyle w:val="a5"/>
        <w:spacing w:before="0" w:beforeAutospacing="0" w:after="0" w:afterAutospacing="0"/>
        <w:textAlignment w:val="baseline"/>
        <w:rPr>
          <w:color w:val="000000"/>
        </w:rPr>
      </w:pPr>
    </w:p>
    <w:p w:rsidR="008B45C0" w:rsidRDefault="008B45C0" w:rsidP="008B45C0">
      <w:pPr>
        <w:pStyle w:val="a5"/>
        <w:spacing w:before="0" w:beforeAutospacing="0" w:after="0" w:afterAutospacing="0"/>
        <w:textAlignment w:val="baseline"/>
        <w:rPr>
          <w:color w:val="000000"/>
        </w:rPr>
      </w:pPr>
      <w:hyperlink r:id="rId9" w:history="1">
        <w:r>
          <w:rPr>
            <w:rStyle w:val="a3"/>
            <w:color w:val="0182C3"/>
            <w:bdr w:val="none" w:sz="0" w:space="0" w:color="auto" w:frame="1"/>
          </w:rPr>
          <w:t>Информационная карта участника ежегодного областного конкурса «Предприниматель Саратовской губернии» (для юридических лиц)</w:t>
        </w:r>
      </w:hyperlink>
    </w:p>
    <w:p w:rsidR="00AD6C6F" w:rsidRPr="00AD6C6F" w:rsidRDefault="00AD6C6F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563" w:rsidRDefault="00A41914" w:rsidP="006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1563" w:rsidRDefault="00D91563" w:rsidP="006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563" w:rsidRDefault="00D91563" w:rsidP="006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E67" w:rsidRDefault="00A41914" w:rsidP="006D79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308A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45C0" w:rsidRDefault="008B45C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45C0" w:rsidRDefault="008B45C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45C0" w:rsidRDefault="008B45C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45C0" w:rsidRDefault="008B45C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B45C0" w:rsidRDefault="008B45C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08A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08A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08A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участника ежегодного областного конкурса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«Предприниматель Саратовской губернии»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>ИНН, ОГРНИП  и дата регистрации, адрес места жительства)_____________________</w:t>
      </w:r>
      <w:proofErr w:type="gramEnd"/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3. Адрес места жительства, телефон (при наличии)_________________________________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4. Вид деятельности по ОКВЭД_________________________________________________ 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5.  Средняя  численность  работников 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6. Пол 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7. Дата рождения 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8. Основные финансово-экономические показатели: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111"/>
        <w:gridCol w:w="2410"/>
        <w:gridCol w:w="2409"/>
      </w:tblGrid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N 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 w:rsidRPr="00EB16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B16EB">
              <w:rPr>
                <w:rFonts w:ascii="Times New Roman" w:hAnsi="Times New Roman"/>
              </w:rPr>
              <w:t>/</w:t>
            </w:r>
            <w:proofErr w:type="spellStart"/>
            <w:r w:rsidRPr="00EB16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       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</w:t>
            </w:r>
          </w:p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номинации</w:t>
            </w:r>
          </w:p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(год, предшествующий    </w:t>
            </w:r>
            <w:proofErr w:type="gramStart"/>
            <w:r w:rsidRPr="00EB16EB">
              <w:rPr>
                <w:rFonts w:ascii="Times New Roman" w:hAnsi="Times New Roman"/>
                <w:i/>
              </w:rPr>
              <w:t>текущему</w:t>
            </w:r>
            <w:proofErr w:type="gramEnd"/>
            <w:r w:rsidRPr="00EB16EB">
              <w:rPr>
                <w:rFonts w:ascii="Times New Roman" w:hAnsi="Times New Roman"/>
                <w:i/>
              </w:rPr>
              <w:t>)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 год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Год, предшествующий году номинации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 xml:space="preserve">     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__________ год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</w:tr>
      <w:tr w:rsidR="004E308A" w:rsidRPr="00EB16EB" w:rsidTr="006365B6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Выручка от реализации продукции (товаров, работ, услуг),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Темпы роста выручки от реализации продукции (товаров, работ, услуг),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1/ графа 4  строки 1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Сумма годовой прибыли,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Рентабельность основной деятельности,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(сумма годовой прибыли/выручка от реализации продукции (товаров, работ, </w:t>
            </w:r>
            <w:r w:rsidRPr="00EB16EB">
              <w:rPr>
                <w:rFonts w:ascii="Times New Roman" w:hAnsi="Times New Roman"/>
                <w:i/>
              </w:rPr>
              <w:lastRenderedPageBreak/>
              <w:t xml:space="preserve">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Средняя заработная плата                          1 работника,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</w:rPr>
              <w:t xml:space="preserve">Объем налоговых платежей, уплаченных в бюджетную систему Российской Федерации, тыс. рублей </w:t>
            </w:r>
            <w:r w:rsidRPr="00EB16EB">
              <w:rPr>
                <w:rFonts w:ascii="Times New Roman" w:hAnsi="Times New Roman"/>
                <w:i/>
              </w:rPr>
              <w:t>(</w:t>
            </w:r>
            <w:r w:rsidRPr="00EB16EB">
              <w:rPr>
                <w:rFonts w:ascii="Times New Roman" w:hAnsi="Times New Roman"/>
                <w:b/>
                <w:i/>
              </w:rPr>
              <w:t xml:space="preserve">без учета </w:t>
            </w:r>
            <w:r w:rsidRPr="00EB16EB">
              <w:rPr>
                <w:rFonts w:ascii="Times New Roman" w:hAnsi="Times New Roman"/>
                <w:i/>
              </w:rPr>
              <w:t>страховых взносов во внебюджетные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 роста объема налоговых платежей,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6/ графа 4  строки     6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Налоговая отдача,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(объем налоговых платежей/ 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9. Краткое описание деятельности предприятия 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10. Информация о продукции предприятия (</w:t>
      </w:r>
      <w:r w:rsidRPr="00EB16EB">
        <w:rPr>
          <w:rFonts w:ascii="Times New Roman" w:hAnsi="Times New Roman" w:cs="Times New Roman"/>
          <w:i/>
          <w:sz w:val="24"/>
          <w:szCs w:val="24"/>
        </w:rPr>
        <w:t>производимых товарах, выполняемых работах, оказываемых услугах) _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11. Затраты на благотворительность </w:t>
      </w:r>
      <w:r w:rsidRPr="00EB16EB">
        <w:rPr>
          <w:rFonts w:ascii="Times New Roman" w:hAnsi="Times New Roman" w:cs="Times New Roman"/>
          <w:i/>
          <w:sz w:val="24"/>
          <w:szCs w:val="24"/>
        </w:rPr>
        <w:t>(направление  оказания  помощи, сумма затрат)</w:t>
      </w:r>
      <w:r w:rsidRPr="00EB16EB">
        <w:rPr>
          <w:rFonts w:ascii="Times New Roman" w:hAnsi="Times New Roman" w:cs="Times New Roman"/>
          <w:sz w:val="24"/>
          <w:szCs w:val="24"/>
        </w:rPr>
        <w:t>__________________</w:t>
      </w:r>
      <w:r w:rsidRPr="00EB16EB">
        <w:rPr>
          <w:rFonts w:ascii="Times New Roman" w:hAnsi="Times New Roman" w:cs="Times New Roman"/>
          <w:sz w:val="24"/>
          <w:szCs w:val="24"/>
        </w:rPr>
        <w:softHyphen/>
      </w:r>
      <w:r w:rsidRPr="00EB16E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12. Наличие наград, грамот, дипломов </w:t>
      </w:r>
      <w:r w:rsidRPr="00EB16EB">
        <w:rPr>
          <w:rFonts w:ascii="Times New Roman" w:hAnsi="Times New Roman" w:cs="Times New Roman"/>
          <w:i/>
          <w:sz w:val="24"/>
          <w:szCs w:val="24"/>
        </w:rPr>
        <w:t>(количество, название)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_____________________________________________________________________________Дополнительная информация 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i/>
          <w:sz w:val="24"/>
          <w:szCs w:val="24"/>
        </w:rPr>
        <w:t>(в зависимости от номинации)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 xml:space="preserve">Наименование объектов торговли и общественного питания (название магазинов, кафе, ресторанов и т.п., площадь и назначение объектов, вид товаров и услуг),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номинациях: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«Предприниматель Саратовской губернии в сфере розничной торговли»,  «Предприниматель Саратовской губернии в сфере общественного питания»)___________________________________________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proofErr w:type="gramEnd"/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14. Информация     о     реализуемых     инновационных     проектах    (название  проекта)</w:t>
      </w:r>
      <w:r w:rsidRPr="00EB16EB">
        <w:rPr>
          <w:rFonts w:ascii="Times New Roman" w:hAnsi="Times New Roman" w:cs="Times New Roman"/>
          <w:i/>
          <w:sz w:val="24"/>
          <w:szCs w:val="24"/>
        </w:rPr>
        <w:t>,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наличие     охранного     документа     на     результат     интеллектуальной    деятельности              (патент, свидетельство и др., дата регистрации в Роспатенте)  (</w:t>
      </w:r>
      <w:r w:rsidRPr="00EB16EB">
        <w:rPr>
          <w:rFonts w:ascii="Times New Roman" w:hAnsi="Times New Roman" w:cs="Times New Roman"/>
          <w:i/>
          <w:sz w:val="24"/>
          <w:szCs w:val="24"/>
        </w:rPr>
        <w:t>заполняется участниками конкурса  в номинации «</w:t>
      </w:r>
      <w:proofErr w:type="spellStart"/>
      <w:r w:rsidRPr="00EB16EB">
        <w:rPr>
          <w:rFonts w:ascii="Times New Roman" w:hAnsi="Times New Roman" w:cs="Times New Roman"/>
          <w:i/>
          <w:sz w:val="24"/>
          <w:szCs w:val="24"/>
        </w:rPr>
        <w:t>Инноватор</w:t>
      </w:r>
      <w:proofErr w:type="spell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года»)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lastRenderedPageBreak/>
        <w:t xml:space="preserve">15. Сведения о подтверждении соответствия в порядке и форме, установленные Федеральным  </w:t>
      </w:r>
      <w:hyperlink r:id="rId10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 «О техническом регулировании» 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номинации «Саратовская марка качества»)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 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16. Приложения </w:t>
      </w:r>
      <w:r w:rsidRPr="00EB16EB">
        <w:rPr>
          <w:rFonts w:ascii="Times New Roman" w:hAnsi="Times New Roman" w:cs="Times New Roman"/>
          <w:i/>
          <w:sz w:val="24"/>
          <w:szCs w:val="24"/>
        </w:rPr>
        <w:t>(фотографии, копии документов и т.д., которые участник конкурса прикладывает к заявке по собственной инициативе).»;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17. В  соответствии  с Федеральным </w:t>
      </w:r>
      <w:hyperlink r:id="rId11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 персональных  данных»  даю свое  согласие  на  обработку моих персональных данных, содержащихся в информационной карте, и приложенных к ней документах, индивидуальный предприниматель   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  ____________________</w:t>
      </w:r>
    </w:p>
    <w:p w:rsidR="004E308A" w:rsidRDefault="004E308A" w:rsidP="004E308A">
      <w:r w:rsidRPr="00EB16EB">
        <w:rPr>
          <w:rFonts w:ascii="Times New Roman" w:hAnsi="Times New Roman"/>
        </w:rPr>
        <w:t xml:space="preserve">                      (Ф.И.О. полностью)                                                               (подпись)              </w:t>
      </w:r>
    </w:p>
    <w:p w:rsidR="00B00E25" w:rsidRDefault="00B00E25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0E25" w:rsidRDefault="00B00E25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95430" w:rsidRDefault="00595430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Информационная карта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участника ежегодного областного конкурса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«Предприниматель Саратовской губернии»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1. Наименование предприятия 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   (полное наименование предприятия, ОГРН и дата регистрации, ИНН)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2. Место нахождения, телефон, адрес электронной почты (при наличии)______________ ___________________________________________________________________________ 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3. Основной вид деятельности по ОКВЭД 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4. Средняя численность  работников  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5. Фамилия, имя, отчество руководителя 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6. Дата рождения руководителя 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7. Основные финансово-экономические показатели: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4111"/>
        <w:gridCol w:w="2410"/>
        <w:gridCol w:w="2409"/>
      </w:tblGrid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N 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proofErr w:type="gramStart"/>
            <w:r w:rsidRPr="00EB16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B16EB">
              <w:rPr>
                <w:rFonts w:ascii="Times New Roman" w:hAnsi="Times New Roman"/>
              </w:rPr>
              <w:t>/</w:t>
            </w:r>
            <w:proofErr w:type="spellStart"/>
            <w:r w:rsidRPr="00EB16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 xml:space="preserve">       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</w:t>
            </w:r>
          </w:p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номинации</w:t>
            </w:r>
          </w:p>
          <w:p w:rsidR="004E308A" w:rsidRPr="00EB16EB" w:rsidRDefault="004E308A" w:rsidP="006365B6">
            <w:pPr>
              <w:jc w:val="center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(год, предшествующий    </w:t>
            </w:r>
            <w:proofErr w:type="gramStart"/>
            <w:r w:rsidRPr="00EB16EB">
              <w:rPr>
                <w:rFonts w:ascii="Times New Roman" w:hAnsi="Times New Roman"/>
                <w:i/>
              </w:rPr>
              <w:t>текущему</w:t>
            </w:r>
            <w:proofErr w:type="gramEnd"/>
            <w:r w:rsidRPr="00EB16EB">
              <w:rPr>
                <w:rFonts w:ascii="Times New Roman" w:hAnsi="Times New Roman"/>
                <w:i/>
              </w:rPr>
              <w:t>)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 год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Год, предшествующий году номинации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 xml:space="preserve">     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  <w:b/>
              </w:rPr>
              <w:t>__________ год</w:t>
            </w:r>
          </w:p>
          <w:p w:rsidR="004E308A" w:rsidRPr="00EB16EB" w:rsidRDefault="004E308A" w:rsidP="006365B6">
            <w:pPr>
              <w:rPr>
                <w:rFonts w:ascii="Times New Roman" w:hAnsi="Times New Roman"/>
                <w:b/>
              </w:rPr>
            </w:pPr>
            <w:r w:rsidRPr="00EB16EB">
              <w:rPr>
                <w:rFonts w:ascii="Times New Roman" w:hAnsi="Times New Roman"/>
              </w:rPr>
              <w:t>(фактические данные)</w:t>
            </w:r>
          </w:p>
        </w:tc>
      </w:tr>
      <w:tr w:rsidR="004E308A" w:rsidRPr="00EB16EB" w:rsidTr="006365B6">
        <w:trPr>
          <w:trHeight w:val="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6E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Выручка от реализации продукции (товаров, работ, услуг),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Темпы роста выручки от реализации продукции (товаров, работ, услуг),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1/ графа 4  строки 1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Сумма годовой прибыли, тыс.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Рентабельность основной деятельности,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(сумма годовой прибыли/выручка от реализации продукции (товаров, работ, </w:t>
            </w:r>
            <w:r w:rsidRPr="00EB16EB">
              <w:rPr>
                <w:rFonts w:ascii="Times New Roman" w:hAnsi="Times New Roman"/>
                <w:i/>
              </w:rPr>
              <w:lastRenderedPageBreak/>
              <w:t xml:space="preserve">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Средняя заработная плата                          1 работника,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</w:rPr>
              <w:t xml:space="preserve">Объем налоговых платежей, уплаченных в бюджетную систему Российской Федерации, тыс. рублей </w:t>
            </w:r>
            <w:r w:rsidRPr="00EB16EB">
              <w:rPr>
                <w:rFonts w:ascii="Times New Roman" w:hAnsi="Times New Roman"/>
                <w:i/>
              </w:rPr>
              <w:t>(</w:t>
            </w:r>
            <w:r w:rsidRPr="00EB16EB">
              <w:rPr>
                <w:rFonts w:ascii="Times New Roman" w:hAnsi="Times New Roman"/>
                <w:b/>
                <w:i/>
              </w:rPr>
              <w:t xml:space="preserve">без учета </w:t>
            </w:r>
            <w:r w:rsidRPr="00EB16EB">
              <w:rPr>
                <w:rFonts w:ascii="Times New Roman" w:hAnsi="Times New Roman"/>
                <w:i/>
              </w:rPr>
              <w:t>страховых взносов во внебюджетные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Темп роста объема налоговых платежей,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(графа 3 строки 6/ графа 4  строки 6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E308A" w:rsidRPr="00EB16EB" w:rsidTr="006365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16EB">
              <w:rPr>
                <w:rFonts w:ascii="Times New Roman" w:hAnsi="Times New Roman"/>
              </w:rPr>
              <w:t>Налоговая отдача, %</w:t>
            </w:r>
          </w:p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B16EB">
              <w:rPr>
                <w:rFonts w:ascii="Times New Roman" w:hAnsi="Times New Roman"/>
                <w:i/>
              </w:rPr>
              <w:t xml:space="preserve">(объем налоговых платежей/ выручка от реализации продукции (товаров, работ, услуг) </w:t>
            </w:r>
            <w:proofErr w:type="spellStart"/>
            <w:r w:rsidRPr="00EB16EB">
              <w:rPr>
                <w:rFonts w:ascii="Times New Roman" w:hAnsi="Times New Roman"/>
                <w:i/>
              </w:rPr>
              <w:t>х</w:t>
            </w:r>
            <w:proofErr w:type="spellEnd"/>
            <w:r w:rsidRPr="00EB16EB">
              <w:rPr>
                <w:rFonts w:ascii="Times New Roman" w:hAnsi="Times New Roman"/>
                <w:i/>
              </w:rPr>
              <w:t xml:space="preserve"> 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8A" w:rsidRPr="00EB16EB" w:rsidRDefault="004E308A" w:rsidP="00636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8.</w:t>
      </w:r>
      <w:r w:rsidRPr="00485942">
        <w:rPr>
          <w:rFonts w:ascii="Times New Roman" w:hAnsi="Times New Roman" w:cs="Times New Roman"/>
          <w:sz w:val="24"/>
          <w:szCs w:val="24"/>
        </w:rPr>
        <w:t xml:space="preserve"> </w:t>
      </w:r>
      <w:r w:rsidRPr="00EB16EB">
        <w:rPr>
          <w:rFonts w:ascii="Times New Roman" w:hAnsi="Times New Roman" w:cs="Times New Roman"/>
          <w:sz w:val="24"/>
          <w:szCs w:val="24"/>
        </w:rPr>
        <w:t>Краткое описание деятельности предприятия 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9. Информация о продукции предприятия (</w:t>
      </w:r>
      <w:r w:rsidRPr="00EB16EB">
        <w:rPr>
          <w:rFonts w:ascii="Times New Roman" w:hAnsi="Times New Roman" w:cs="Times New Roman"/>
          <w:i/>
          <w:sz w:val="24"/>
          <w:szCs w:val="24"/>
        </w:rPr>
        <w:t>производимых товарах, выполняемых работах, оказываемых услугах)__________________________________________________________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10. Затраты на благотворительность </w:t>
      </w:r>
      <w:r w:rsidRPr="00EB16EB">
        <w:rPr>
          <w:rFonts w:ascii="Times New Roman" w:hAnsi="Times New Roman" w:cs="Times New Roman"/>
          <w:i/>
          <w:sz w:val="24"/>
          <w:szCs w:val="24"/>
        </w:rPr>
        <w:t>(направление  оказания  помощи, сумма затрат)</w:t>
      </w:r>
      <w:r w:rsidRPr="00EB16EB">
        <w:rPr>
          <w:rFonts w:ascii="Times New Roman" w:hAnsi="Times New Roman" w:cs="Times New Roman"/>
          <w:sz w:val="24"/>
          <w:szCs w:val="24"/>
        </w:rPr>
        <w:t>__________________</w:t>
      </w:r>
      <w:r w:rsidRPr="00EB16EB">
        <w:rPr>
          <w:rFonts w:ascii="Times New Roman" w:hAnsi="Times New Roman" w:cs="Times New Roman"/>
          <w:sz w:val="24"/>
          <w:szCs w:val="24"/>
        </w:rPr>
        <w:softHyphen/>
      </w:r>
      <w:r w:rsidRPr="00EB16EB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11. Наличие наград, грамот, дипломов </w:t>
      </w:r>
      <w:r w:rsidRPr="00EB16EB">
        <w:rPr>
          <w:rFonts w:ascii="Times New Roman" w:hAnsi="Times New Roman" w:cs="Times New Roman"/>
          <w:i/>
          <w:sz w:val="24"/>
          <w:szCs w:val="24"/>
        </w:rPr>
        <w:t>(количество, название)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_____________________________________________________________________________Дополнительная информация </w:t>
      </w:r>
    </w:p>
    <w:p w:rsidR="004E308A" w:rsidRPr="00EB16EB" w:rsidRDefault="004E308A" w:rsidP="004E308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i/>
          <w:sz w:val="24"/>
          <w:szCs w:val="24"/>
        </w:rPr>
        <w:t>(в зависимости от номинации)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B16EB">
        <w:rPr>
          <w:rFonts w:ascii="Times New Roman" w:hAnsi="Times New Roman" w:cs="Times New Roman"/>
          <w:sz w:val="24"/>
          <w:szCs w:val="24"/>
        </w:rPr>
        <w:t xml:space="preserve">Наименование объектов торговли и общественного питания (название магазинов, кафе, ресторанов и т.п., площадь и назначение объектов, вид товаров и услуг),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номинациях: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«Предприниматель Саратовской губернии в сфере розничной торговли»,  «Предприниматель Саратовской губернии в сфере общественного питания»)___________________________________________</w:t>
      </w:r>
      <w:r w:rsidRPr="00EB1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proofErr w:type="gramEnd"/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13. Информация     о     реализуемых     инновационных     проектах    (название  проекта)</w:t>
      </w:r>
      <w:r w:rsidRPr="00EB16EB">
        <w:rPr>
          <w:rFonts w:ascii="Times New Roman" w:hAnsi="Times New Roman" w:cs="Times New Roman"/>
          <w:i/>
          <w:sz w:val="24"/>
          <w:szCs w:val="24"/>
        </w:rPr>
        <w:t>,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наличие     охранного     документа     на     результат     интеллектуальной    деятельности              (патент, свидетельство и др., дата регистрации в Роспатенте)  (</w:t>
      </w:r>
      <w:r w:rsidRPr="00EB16EB">
        <w:rPr>
          <w:rFonts w:ascii="Times New Roman" w:hAnsi="Times New Roman" w:cs="Times New Roman"/>
          <w:i/>
          <w:sz w:val="24"/>
          <w:szCs w:val="24"/>
        </w:rPr>
        <w:t>заполняется участниками конкурса  в номинации «</w:t>
      </w:r>
      <w:proofErr w:type="spellStart"/>
      <w:r w:rsidRPr="00EB16EB">
        <w:rPr>
          <w:rFonts w:ascii="Times New Roman" w:hAnsi="Times New Roman" w:cs="Times New Roman"/>
          <w:i/>
          <w:sz w:val="24"/>
          <w:szCs w:val="24"/>
        </w:rPr>
        <w:t>Инноватор</w:t>
      </w:r>
      <w:proofErr w:type="spellEnd"/>
      <w:r w:rsidRPr="00EB16EB">
        <w:rPr>
          <w:rFonts w:ascii="Times New Roman" w:hAnsi="Times New Roman" w:cs="Times New Roman"/>
          <w:i/>
          <w:sz w:val="24"/>
          <w:szCs w:val="24"/>
        </w:rPr>
        <w:t xml:space="preserve"> года»)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lastRenderedPageBreak/>
        <w:t xml:space="preserve">14. Сведения о подтверждении соответствия в порядке и форме, установленные Федеральным  </w:t>
      </w:r>
      <w:hyperlink r:id="rId12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регулировании» </w:t>
      </w:r>
      <w:r w:rsidRPr="00EB16EB">
        <w:rPr>
          <w:rFonts w:ascii="Times New Roman" w:hAnsi="Times New Roman" w:cs="Times New Roman"/>
          <w:i/>
          <w:sz w:val="24"/>
          <w:szCs w:val="24"/>
        </w:rPr>
        <w:t>(заполняется участниками конкурса в номинации «Саратовская марка качества»)</w:t>
      </w:r>
      <w:r w:rsidRPr="00EB16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15. Приложения </w:t>
      </w:r>
      <w:r w:rsidRPr="00EB16EB">
        <w:rPr>
          <w:rFonts w:ascii="Times New Roman" w:hAnsi="Times New Roman" w:cs="Times New Roman"/>
          <w:i/>
          <w:sz w:val="24"/>
          <w:szCs w:val="24"/>
        </w:rPr>
        <w:t>(фотографии, копии документов и т.д., которые участник конкурса прикладывает к заявке по собственной инициативе)</w:t>
      </w:r>
      <w:proofErr w:type="gramStart"/>
      <w:r w:rsidRPr="00EB16EB">
        <w:rPr>
          <w:rFonts w:ascii="Times New Roman" w:hAnsi="Times New Roman" w:cs="Times New Roman"/>
          <w:i/>
          <w:sz w:val="24"/>
          <w:szCs w:val="24"/>
        </w:rPr>
        <w:t>.»</w:t>
      </w:r>
      <w:proofErr w:type="gramEnd"/>
      <w:r w:rsidRPr="00EB16EB">
        <w:rPr>
          <w:rFonts w:ascii="Times New Roman" w:hAnsi="Times New Roman" w:cs="Times New Roman"/>
          <w:i/>
          <w:sz w:val="24"/>
          <w:szCs w:val="24"/>
        </w:rPr>
        <w:t>;</w:t>
      </w:r>
    </w:p>
    <w:p w:rsidR="004E308A" w:rsidRPr="00EB16EB" w:rsidRDefault="004E308A" w:rsidP="004E308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4E308A" w:rsidRPr="00485942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16. В  соответствии  с Федеральным </w:t>
      </w:r>
      <w:hyperlink r:id="rId13" w:history="1">
        <w:r w:rsidRPr="00EB1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16EB">
        <w:rPr>
          <w:rFonts w:ascii="Times New Roman" w:hAnsi="Times New Roman" w:cs="Times New Roman"/>
          <w:sz w:val="24"/>
          <w:szCs w:val="24"/>
        </w:rPr>
        <w:t xml:space="preserve"> «О  персональных  данных»  даю свое  согласие  на  обработку моих персональных данных, содержащихся в информационной карте, и приложенных к ней документах, руководитель 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>________________________ _____________________________________  ______________</w:t>
      </w:r>
    </w:p>
    <w:p w:rsidR="004E308A" w:rsidRPr="00EB16EB" w:rsidRDefault="004E308A" w:rsidP="004E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16EB"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(Ф.И.О. полностью)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E308A" w:rsidRPr="00EB16EB" w:rsidRDefault="004E308A" w:rsidP="004E308A">
      <w:pPr>
        <w:ind w:firstLine="70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4E308A" w:rsidRDefault="004E308A" w:rsidP="004E308A"/>
    <w:p w:rsidR="004E308A" w:rsidRDefault="004E308A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430" w:rsidRDefault="00595430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430" w:rsidRDefault="00595430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430" w:rsidRDefault="00595430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5430" w:rsidRDefault="00595430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9CF" w:rsidRDefault="00A41914" w:rsidP="00AD6C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862" w:rsidRPr="00A43862" w:rsidRDefault="00A43862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3862" w:rsidRPr="00A43862" w:rsidRDefault="00A43862" w:rsidP="00335E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A65" w:rsidRPr="006162D8" w:rsidRDefault="00EC7A65" w:rsidP="006162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7A65" w:rsidRPr="006162D8" w:rsidSect="00D3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2D8"/>
    <w:rsid w:val="00135ADD"/>
    <w:rsid w:val="00145FFF"/>
    <w:rsid w:val="001818D1"/>
    <w:rsid w:val="00217586"/>
    <w:rsid w:val="00275086"/>
    <w:rsid w:val="002C5E39"/>
    <w:rsid w:val="00335E4B"/>
    <w:rsid w:val="004E308A"/>
    <w:rsid w:val="00527806"/>
    <w:rsid w:val="00595430"/>
    <w:rsid w:val="005B7374"/>
    <w:rsid w:val="006162D8"/>
    <w:rsid w:val="006D79CF"/>
    <w:rsid w:val="00770EF6"/>
    <w:rsid w:val="0088270F"/>
    <w:rsid w:val="00892520"/>
    <w:rsid w:val="008B45C0"/>
    <w:rsid w:val="00955924"/>
    <w:rsid w:val="00955C2C"/>
    <w:rsid w:val="00A41914"/>
    <w:rsid w:val="00A43862"/>
    <w:rsid w:val="00AD6C6F"/>
    <w:rsid w:val="00B00E25"/>
    <w:rsid w:val="00B9363D"/>
    <w:rsid w:val="00CB72BF"/>
    <w:rsid w:val="00CE29CD"/>
    <w:rsid w:val="00D11561"/>
    <w:rsid w:val="00D33F34"/>
    <w:rsid w:val="00D91563"/>
    <w:rsid w:val="00E403BE"/>
    <w:rsid w:val="00E663D0"/>
    <w:rsid w:val="00EC7A65"/>
    <w:rsid w:val="00F151C9"/>
    <w:rsid w:val="00F23E67"/>
    <w:rsid w:val="00FF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862"/>
    <w:rPr>
      <w:color w:val="0000FF" w:themeColor="hyperlink"/>
      <w:u w:val="single"/>
    </w:rPr>
  </w:style>
  <w:style w:type="paragraph" w:customStyle="1" w:styleId="ConsPlusNonformat">
    <w:name w:val="ConsPlusNonformat"/>
    <w:rsid w:val="004E308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8B45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B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atov.gov.ru/gov/auth/mineconom/RP/MSP_konkurs/PG-2016_inf_karta_IP.docx" TargetMode="External"/><Relationship Id="rId13" Type="http://schemas.openxmlformats.org/officeDocument/2006/relationships/hyperlink" Target="consultantplus://offline/ref=AAA9021A1AF8813AAAC30941E133BE7981642CA0D353F7E4A4E993180BM4gB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atov.gov.ru/gov/auth/minekonom/RP/MSP_konkurs.php/" TargetMode="External"/><Relationship Id="rId12" Type="http://schemas.openxmlformats.org/officeDocument/2006/relationships/hyperlink" Target="consultantplus://offline/ref=25200206D10E8591DC651650D9385808765258BB8929E74EB86A4C9FADp7KF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tasovaey@saratov.gov.ru" TargetMode="External"/><Relationship Id="rId11" Type="http://schemas.openxmlformats.org/officeDocument/2006/relationships/hyperlink" Target="consultantplus://offline/ref=AAA9021A1AF8813AAAC30941E133BE7981642CA0D353F7E4A4E993180BM4gBM" TargetMode="External"/><Relationship Id="rId5" Type="http://schemas.openxmlformats.org/officeDocument/2006/relationships/hyperlink" Target="http://www.saratov.gov.ru/gov/auth/mineconom/RP/MSP_konkurs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5200206D10E8591DC651650D9385808765258BB8929E74EB86A4C9FADp7K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ratov.gov.ru/gov/auth/mineconom/RP/MSP_konkurs/PG-2016_inf_karta_YuL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8AEC7-A8AB-4C77-BE48-17CE4E1A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38</cp:revision>
  <dcterms:created xsi:type="dcterms:W3CDTF">2018-02-12T08:43:00Z</dcterms:created>
  <dcterms:modified xsi:type="dcterms:W3CDTF">2019-03-20T11:11:00Z</dcterms:modified>
</cp:coreProperties>
</file>